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1F22" w14:textId="72822111" w:rsidR="00400C13" w:rsidRDefault="004D2A1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5194D" wp14:editId="5D2BB565">
                <wp:simplePos x="0" y="0"/>
                <wp:positionH relativeFrom="column">
                  <wp:posOffset>4995998</wp:posOffset>
                </wp:positionH>
                <wp:positionV relativeFrom="paragraph">
                  <wp:posOffset>-846274</wp:posOffset>
                </wp:positionV>
                <wp:extent cx="1762760" cy="1240971"/>
                <wp:effectExtent l="952500" t="0" r="27940" b="16510"/>
                <wp:wrapNone/>
                <wp:docPr id="2" name="Légende encadré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1240971"/>
                        </a:xfrm>
                        <a:prstGeom prst="borderCallout1">
                          <a:avLst>
                            <a:gd name="adj1" fmla="val 35598"/>
                            <a:gd name="adj2" fmla="val 408"/>
                            <a:gd name="adj3" fmla="val 45108"/>
                            <a:gd name="adj4" fmla="val -5281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FEBC9" w14:textId="77777777" w:rsidR="00C905A7" w:rsidRDefault="00C905A7" w:rsidP="006D65D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05A7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L’encadré du haut de la page est de la couleur de la catégorie</w:t>
                            </w:r>
                          </w:p>
                          <w:p w14:paraId="60554E6A" w14:textId="77777777" w:rsidR="00C905A7" w:rsidRDefault="00C905A7" w:rsidP="006D65D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Inscrire le titre centré</w:t>
                            </w:r>
                          </w:p>
                          <w:p w14:paraId="43AE34E4" w14:textId="77777777" w:rsidR="006D65D0" w:rsidRPr="00C905A7" w:rsidRDefault="006D65D0" w:rsidP="006D65D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Titre court de préférence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5194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égende encadrée 1 2" o:spid="_x0000_s1026" type="#_x0000_t47" style="position:absolute;margin-left:393.4pt;margin-top:-66.65pt;width:138.8pt;height:9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" adj="-11409,9743,88,7689" fillcolor="#5b9bd5 [3204]" strokecolor="#1f4d78 [1604]" strokeweight="1pt">
                <v:textbox>
                  <w:txbxContent>
                    <w:p w14:paraId="448FEBC9" w14:textId="77777777" w:rsidR="00C905A7" w:rsidRDefault="00C905A7" w:rsidP="006D65D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C905A7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L’encadré du haut de la page est de la couleur de la catégorie</w:t>
                      </w:r>
                    </w:p>
                    <w:p w14:paraId="60554E6A" w14:textId="77777777" w:rsidR="00C905A7" w:rsidRDefault="00C905A7" w:rsidP="006D65D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Inscrire le titre centré</w:t>
                      </w:r>
                    </w:p>
                    <w:p w14:paraId="43AE34E4" w14:textId="77777777" w:rsidR="006D65D0" w:rsidRPr="00C905A7" w:rsidRDefault="006D65D0" w:rsidP="006D65D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Titre court de préférence</w:t>
                      </w:r>
                      <w:bookmarkEnd w:id="1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A482B3B" w14:textId="78410C4F" w:rsidR="00DD2457" w:rsidRPr="00672E94" w:rsidRDefault="00C905A7" w:rsidP="00672E94">
      <w:pPr>
        <w:tabs>
          <w:tab w:val="center" w:pos="4320"/>
        </w:tabs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0E407" wp14:editId="50D2E9B7">
                <wp:simplePos x="0" y="0"/>
                <wp:positionH relativeFrom="column">
                  <wp:posOffset>4234543</wp:posOffset>
                </wp:positionH>
                <wp:positionV relativeFrom="paragraph">
                  <wp:posOffset>369933</wp:posOffset>
                </wp:positionV>
                <wp:extent cx="2697480" cy="838200"/>
                <wp:effectExtent l="1447800" t="0" r="26670" b="19050"/>
                <wp:wrapNone/>
                <wp:docPr id="3" name="Légende encadré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838200"/>
                        </a:xfrm>
                        <a:prstGeom prst="borderCallout1">
                          <a:avLst>
                            <a:gd name="adj1" fmla="val 35598"/>
                            <a:gd name="adj2" fmla="val 408"/>
                            <a:gd name="adj3" fmla="val 45108"/>
                            <a:gd name="adj4" fmla="val -52819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05958" w14:textId="77777777" w:rsidR="00C905A7" w:rsidRPr="00C905A7" w:rsidRDefault="00C905A7" w:rsidP="00C90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Les facteurs peuvent être pris directement dans le PAM ou sont les raisons pourquoi les interventions sont mises en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E407" id="Légende encadrée 1 3" o:spid="_x0000_s1027" type="#_x0000_t47" style="position:absolute;margin-left:333.45pt;margin-top:29.15pt;width:212.4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" adj="-11409,9743,88,7689" fillcolor="#5b9bd5" strokecolor="#41719c" strokeweight="1pt">
                <v:textbox>
                  <w:txbxContent>
                    <w:p w14:paraId="7F405958" w14:textId="77777777" w:rsidR="00C905A7" w:rsidRPr="00C905A7" w:rsidRDefault="00C905A7" w:rsidP="00C905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Les facteurs peuvent être pris directement dans le PAM ou sont les raisons pourquoi les interventions sont mises en place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D2457" w:rsidRPr="00672E94">
        <w:rPr>
          <w:b/>
        </w:rPr>
        <w:t xml:space="preserve">FACTEUR </w:t>
      </w:r>
      <w:r w:rsidR="008E6AFC">
        <w:rPr>
          <w:b/>
        </w:rPr>
        <w:t>EN CAUSE</w:t>
      </w:r>
      <w:r w:rsidR="00DD2457" w:rsidRPr="00672E94">
        <w:rPr>
          <w:b/>
        </w:rPr>
        <w:t xml:space="preserve"> (Pourquoi?)</w:t>
      </w:r>
      <w:r w:rsidR="00672E94" w:rsidRPr="00672E94">
        <w:rPr>
          <w:b/>
        </w:rPr>
        <w:tab/>
      </w:r>
    </w:p>
    <w:tbl>
      <w:tblPr>
        <w:tblStyle w:val="Grilledutablea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DD2457" w14:paraId="64726CCF" w14:textId="77777777" w:rsidTr="00C905A7">
        <w:trPr>
          <w:trHeight w:val="514"/>
        </w:trPr>
        <w:tc>
          <w:tcPr>
            <w:tcW w:w="594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DAF1BAD" w14:textId="226B9EE9" w:rsidR="00DD2457" w:rsidRDefault="00DD2457" w:rsidP="00672E94">
            <w:pPr>
              <w:pStyle w:val="Paragraphedeliste"/>
              <w:numPr>
                <w:ilvl w:val="0"/>
                <w:numId w:val="2"/>
              </w:numPr>
              <w:ind w:left="454"/>
            </w:pPr>
            <w:r>
              <w:t>N’aime pas les odeurs désagréables</w:t>
            </w:r>
          </w:p>
          <w:p w14:paraId="11C579E4" w14:textId="77777777" w:rsidR="008B3AC5" w:rsidRDefault="008B3AC5" w:rsidP="00672E94">
            <w:pPr>
              <w:pStyle w:val="Paragraphedeliste"/>
              <w:numPr>
                <w:ilvl w:val="0"/>
                <w:numId w:val="2"/>
              </w:numPr>
              <w:ind w:left="454"/>
            </w:pPr>
            <w:r>
              <w:t>Hypersensibilité olfactive</w:t>
            </w:r>
          </w:p>
          <w:p w14:paraId="5FE1E296" w14:textId="77777777" w:rsidR="00532398" w:rsidRDefault="00532398" w:rsidP="00672E94">
            <w:pPr>
              <w:pStyle w:val="Paragraphedeliste"/>
              <w:numPr>
                <w:ilvl w:val="0"/>
                <w:numId w:val="2"/>
              </w:numPr>
              <w:ind w:left="454"/>
            </w:pPr>
            <w:r>
              <w:t>N’aime pas être pressée</w:t>
            </w:r>
          </w:p>
          <w:p w14:paraId="77BE8E9F" w14:textId="77777777" w:rsidR="00672E94" w:rsidRDefault="00672E94"/>
        </w:tc>
      </w:tr>
    </w:tbl>
    <w:p w14:paraId="14C53591" w14:textId="77777777" w:rsidR="00DD2457" w:rsidRDefault="00DD2457"/>
    <w:p w14:paraId="6CA4B285" w14:textId="1F3A69F9" w:rsidR="00DD2457" w:rsidRPr="00F04D2F" w:rsidRDefault="008B3AC5">
      <w:pPr>
        <w:rPr>
          <w:b/>
        </w:rPr>
      </w:pPr>
      <w:r w:rsidRPr="00F04D2F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D3EBA" wp14:editId="1E5C428F">
                <wp:simplePos x="0" y="0"/>
                <wp:positionH relativeFrom="column">
                  <wp:posOffset>4267200</wp:posOffset>
                </wp:positionH>
                <wp:positionV relativeFrom="paragraph">
                  <wp:posOffset>257175</wp:posOffset>
                </wp:positionV>
                <wp:extent cx="2697480" cy="640080"/>
                <wp:effectExtent l="2000250" t="76200" r="26670" b="26670"/>
                <wp:wrapNone/>
                <wp:docPr id="5" name="Légende encadré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640080"/>
                        </a:xfrm>
                        <a:prstGeom prst="borderCallout1">
                          <a:avLst>
                            <a:gd name="adj1" fmla="val 35598"/>
                            <a:gd name="adj2" fmla="val 408"/>
                            <a:gd name="adj3" fmla="val -10327"/>
                            <a:gd name="adj4" fmla="val -735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6ED8B" w14:textId="77777777" w:rsidR="008B3AC5" w:rsidRPr="00C905A7" w:rsidRDefault="008B3AC5" w:rsidP="008B3A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Décrire les interventions le plus détaillées possible, de façon observable et mesurable.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3EBA" id="Légende encadrée 1 5" o:spid="_x0000_s1028" type="#_x0000_t47" style="position:absolute;margin-left:336pt;margin-top:20.25pt;width:212.4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" adj="-15884,-2231,88,7689" fillcolor="#5b9bd5" strokecolor="#41719c" strokeweight="1pt">
                <v:textbox>
                  <w:txbxContent>
                    <w:p w14:paraId="2A16ED8B" w14:textId="77777777" w:rsidR="008B3AC5" w:rsidRPr="00C905A7" w:rsidRDefault="008B3AC5" w:rsidP="008B3A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Décrire les interventions le plus détaillées possible, de façon observable et mesurable.</w:t>
                      </w:r>
                    </w:p>
                  </w:txbxContent>
                </v:textbox>
              </v:shape>
            </w:pict>
          </mc:Fallback>
        </mc:AlternateContent>
      </w:r>
      <w:r w:rsidR="00F04D2F" w:rsidRPr="00F04D2F">
        <w:rPr>
          <w:b/>
          <w:noProof/>
          <w:lang w:eastAsia="fr-CA"/>
        </w:rPr>
        <w:t>INTERVENTION À</w:t>
      </w:r>
      <w:r w:rsidR="00DD2457" w:rsidRPr="00F04D2F">
        <w:rPr>
          <w:b/>
        </w:rPr>
        <w:t xml:space="preserve"> FAIRE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D2457" w14:paraId="3561690A" w14:textId="77777777" w:rsidTr="00A202BF">
        <w:trPr>
          <w:trHeight w:val="4373"/>
        </w:trPr>
        <w:tc>
          <w:tcPr>
            <w:tcW w:w="107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05619706" w14:textId="6A037AC6" w:rsidR="006D6DCE" w:rsidRDefault="006D6DCE" w:rsidP="00532398"/>
          <w:p w14:paraId="0BEB7AA7" w14:textId="77777777" w:rsidR="00DD2457" w:rsidRPr="00EE6475" w:rsidRDefault="00DD2457" w:rsidP="00532398">
            <w:p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**À faire même si vous ne sentez pas d’odeur dans la salle de bain**</w:t>
            </w:r>
          </w:p>
          <w:p w14:paraId="63CD185B" w14:textId="77777777" w:rsidR="00532398" w:rsidRPr="00EE6475" w:rsidRDefault="00532398" w:rsidP="00532398">
            <w:pPr>
              <w:rPr>
                <w:sz w:val="24"/>
                <w:szCs w:val="24"/>
              </w:rPr>
            </w:pPr>
          </w:p>
          <w:p w14:paraId="4E2C4408" w14:textId="77777777" w:rsidR="00532398" w:rsidRPr="00EE6475" w:rsidRDefault="00532398" w:rsidP="00532398">
            <w:p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Préparer la salle de bain avant qu’</w:t>
            </w:r>
            <w:r w:rsidR="008B3AC5" w:rsidRPr="00EE6475">
              <w:rPr>
                <w:sz w:val="24"/>
                <w:szCs w:val="24"/>
              </w:rPr>
              <w:t>il</w:t>
            </w:r>
            <w:r w:rsidRPr="00EE6475">
              <w:rPr>
                <w:sz w:val="24"/>
                <w:szCs w:val="24"/>
              </w:rPr>
              <w:t xml:space="preserve"> entre</w:t>
            </w:r>
          </w:p>
          <w:p w14:paraId="133AD31B" w14:textId="77777777" w:rsidR="00DD2457" w:rsidRPr="00EE6475" w:rsidRDefault="00DD2457" w:rsidP="00DD245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Sortir les poubelles</w:t>
            </w:r>
            <w:r w:rsidR="00532398" w:rsidRPr="00EE6475">
              <w:rPr>
                <w:sz w:val="24"/>
                <w:szCs w:val="24"/>
              </w:rPr>
              <w:t xml:space="preserve"> </w:t>
            </w:r>
          </w:p>
          <w:p w14:paraId="52C1715F" w14:textId="77777777" w:rsidR="00532398" w:rsidRPr="00EE6475" w:rsidRDefault="00532398" w:rsidP="00DD245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Sortir le linge sale</w:t>
            </w:r>
          </w:p>
          <w:p w14:paraId="62273D0D" w14:textId="77777777" w:rsidR="00532398" w:rsidRPr="00EE6475" w:rsidRDefault="00532398" w:rsidP="00DD245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Mettre du sent bon (</w:t>
            </w:r>
            <w:proofErr w:type="spellStart"/>
            <w:r w:rsidRPr="00EE6475">
              <w:rPr>
                <w:sz w:val="24"/>
                <w:szCs w:val="24"/>
              </w:rPr>
              <w:t>pouch-pouch</w:t>
            </w:r>
            <w:proofErr w:type="spellEnd"/>
            <w:r w:rsidRPr="00EE6475">
              <w:rPr>
                <w:sz w:val="24"/>
                <w:szCs w:val="24"/>
              </w:rPr>
              <w:t>) La bou</w:t>
            </w:r>
            <w:r w:rsidR="00086BD2" w:rsidRPr="00EE6475">
              <w:rPr>
                <w:sz w:val="24"/>
                <w:szCs w:val="24"/>
              </w:rPr>
              <w:t>teille est dans le panier de l’usager</w:t>
            </w:r>
          </w:p>
          <w:p w14:paraId="165DF903" w14:textId="77777777" w:rsidR="008B3AC5" w:rsidRPr="00EE6475" w:rsidRDefault="008B3AC5" w:rsidP="00DD245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Remplir l’eau du bain 1 minute avant, pour ne pas que l’eau refroidisse</w:t>
            </w:r>
          </w:p>
          <w:p w14:paraId="2E26A109" w14:textId="77777777" w:rsidR="006D6DCE" w:rsidRPr="00EE6475" w:rsidRDefault="008B3AC5" w:rsidP="00DD245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 xml:space="preserve">Lui remettre sa </w:t>
            </w:r>
            <w:r w:rsidR="006D6DCE" w:rsidRPr="00EE6475">
              <w:rPr>
                <w:sz w:val="24"/>
                <w:szCs w:val="24"/>
              </w:rPr>
              <w:t>robe de chambre et sa serviette de bain.</w:t>
            </w:r>
          </w:p>
          <w:p w14:paraId="1AFCB1E9" w14:textId="77777777" w:rsidR="008B3AC5" w:rsidRPr="00EE6475" w:rsidRDefault="006D6DCE" w:rsidP="00DD2457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Si l’usager mentionne que la robe de chambre ou la serviette ne sentent pas bon, la reprendre et lui dire</w:t>
            </w:r>
          </w:p>
          <w:p w14:paraId="6B41F0BD" w14:textId="77777777" w:rsidR="006D6DCE" w:rsidRPr="00EE6475" w:rsidRDefault="006D6DCE" w:rsidP="006D6DCE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«OK, je vais la laver et vous en redonner une autre après le bain»</w:t>
            </w:r>
          </w:p>
          <w:p w14:paraId="5BBD6C3C" w14:textId="77777777" w:rsidR="006D6DCE" w:rsidRPr="00EE6475" w:rsidRDefault="00A202BF" w:rsidP="006D6DCE">
            <w:pPr>
              <w:pStyle w:val="Paragraphedeliste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EE6475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722B62" wp14:editId="3AF73AB9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310515</wp:posOffset>
                      </wp:positionV>
                      <wp:extent cx="1676400" cy="411480"/>
                      <wp:effectExtent l="1581150" t="133350" r="19050" b="26670"/>
                      <wp:wrapNone/>
                      <wp:docPr id="6" name="Légende encadré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11480"/>
                              </a:xfrm>
                              <a:prstGeom prst="borderCallout1">
                                <a:avLst>
                                  <a:gd name="adj1" fmla="val 35598"/>
                                  <a:gd name="adj2" fmla="val 408"/>
                                  <a:gd name="adj3" fmla="val -31435"/>
                                  <a:gd name="adj4" fmla="val -9341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C9408" w14:textId="77777777" w:rsidR="006D6DCE" w:rsidRPr="00C905A7" w:rsidRDefault="006D6DCE" w:rsidP="006D6D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Indiquer quoi faire dans toutes les situations possibles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22B62" id="Légende encadrée 1 6" o:spid="_x0000_s1029" type="#_x0000_t47" style="position:absolute;left:0;text-align:left;margin-left:380.75pt;margin-top:24.45pt;width:132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" adj="-20177,-6790,88,7689" fillcolor="#5b9bd5" strokecolor="#41719c" strokeweight="1pt">
                      <v:textbox>
                        <w:txbxContent>
                          <w:p w14:paraId="3D9C9408" w14:textId="77777777" w:rsidR="006D6DCE" w:rsidRPr="00C905A7" w:rsidRDefault="006D6DCE" w:rsidP="006D6D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Indiquer quoi faire dans toutes les situations possibles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DCE" w:rsidRPr="00EE6475">
              <w:rPr>
                <w:sz w:val="24"/>
                <w:szCs w:val="24"/>
              </w:rPr>
              <w:t>Mettre la serviette ou la robe de chambre dans la sécheuse avec une feuille d’assouplisseur pendant 10minutes</w:t>
            </w:r>
          </w:p>
          <w:p w14:paraId="0CEE1117" w14:textId="77777777" w:rsidR="00C905A7" w:rsidRPr="00EE6475" w:rsidRDefault="00C905A7" w:rsidP="00C905A7">
            <w:pPr>
              <w:rPr>
                <w:sz w:val="24"/>
                <w:szCs w:val="24"/>
              </w:rPr>
            </w:pPr>
          </w:p>
          <w:p w14:paraId="24126A49" w14:textId="77777777" w:rsidR="006D6DCE" w:rsidRPr="00EE6475" w:rsidRDefault="006D6DCE" w:rsidP="00C905A7">
            <w:pPr>
              <w:rPr>
                <w:sz w:val="24"/>
                <w:szCs w:val="24"/>
              </w:rPr>
            </w:pPr>
          </w:p>
          <w:p w14:paraId="71843E92" w14:textId="77777777" w:rsidR="00C905A7" w:rsidRPr="00EE6475" w:rsidRDefault="00C905A7" w:rsidP="00C905A7">
            <w:p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Pendant le soin</w:t>
            </w:r>
          </w:p>
          <w:p w14:paraId="79614EE3" w14:textId="77777777" w:rsidR="00086BD2" w:rsidRPr="00EE6475" w:rsidRDefault="00086BD2" w:rsidP="00C905A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 xml:space="preserve">Remettre une débarbouillette et une quantité </w:t>
            </w:r>
            <w:proofErr w:type="spellStart"/>
            <w:r w:rsidRPr="00EE6475">
              <w:rPr>
                <w:sz w:val="24"/>
                <w:szCs w:val="24"/>
              </w:rPr>
              <w:t>pré-déterminée</w:t>
            </w:r>
            <w:proofErr w:type="spellEnd"/>
            <w:r w:rsidRPr="00EE6475">
              <w:rPr>
                <w:sz w:val="24"/>
                <w:szCs w:val="24"/>
              </w:rPr>
              <w:t xml:space="preserve"> de savon (utiliser la mesure dans le panier)</w:t>
            </w:r>
          </w:p>
          <w:p w14:paraId="492B1875" w14:textId="61CCE1D6" w:rsidR="00F04D2F" w:rsidRPr="00F04D2F" w:rsidRDefault="008B3AC5" w:rsidP="00F04D2F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Toujours utiliser du savon liquide. Il a besoin de voir le savon mousser sur lui. C’est comme ça qu’il sait qu’</w:t>
            </w:r>
            <w:r w:rsidR="00A202BF" w:rsidRPr="00EE6475">
              <w:rPr>
                <w:sz w:val="24"/>
                <w:szCs w:val="24"/>
              </w:rPr>
              <w:t>il est lavé.</w:t>
            </w:r>
          </w:p>
          <w:p w14:paraId="7F070EEB" w14:textId="77777777" w:rsidR="004D35BA" w:rsidRDefault="00A202BF" w:rsidP="004D35B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 xml:space="preserve">Rester dans la salle de bain pendant le soin, </w:t>
            </w:r>
            <w:r w:rsidR="00F04D2F">
              <w:rPr>
                <w:sz w:val="24"/>
                <w:szCs w:val="24"/>
              </w:rPr>
              <w:t xml:space="preserve">la porte fermée, </w:t>
            </w:r>
            <w:r w:rsidRPr="00EE6475">
              <w:rPr>
                <w:sz w:val="24"/>
                <w:szCs w:val="24"/>
              </w:rPr>
              <w:t>en retrait</w:t>
            </w:r>
            <w:r w:rsidR="00F04D2F">
              <w:rPr>
                <w:sz w:val="24"/>
                <w:szCs w:val="24"/>
              </w:rPr>
              <w:t xml:space="preserve"> à côté du lavabo</w:t>
            </w:r>
          </w:p>
          <w:p w14:paraId="4AD129B0" w14:textId="4CD458E3" w:rsidR="00A202BF" w:rsidRPr="004D35BA" w:rsidRDefault="004D35BA" w:rsidP="004D35B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D35BA">
              <w:rPr>
                <w:sz w:val="24"/>
                <w:szCs w:val="24"/>
              </w:rPr>
              <w:t>Laisser l’usager se laver lui-même</w:t>
            </w:r>
          </w:p>
          <w:p w14:paraId="55391FD3" w14:textId="20F2E70F" w:rsidR="00086BD2" w:rsidRPr="00EE6475" w:rsidRDefault="00C905A7" w:rsidP="00C905A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Indiquer les étapes à accomplir verbalement</w:t>
            </w:r>
            <w:r w:rsidR="00F04D2F">
              <w:rPr>
                <w:sz w:val="24"/>
                <w:szCs w:val="24"/>
              </w:rPr>
              <w:t xml:space="preserve"> seulement</w:t>
            </w:r>
            <w:r w:rsidR="00086BD2" w:rsidRPr="00EE6475">
              <w:rPr>
                <w:sz w:val="24"/>
                <w:szCs w:val="24"/>
              </w:rPr>
              <w:t>, 1 étape à la fois</w:t>
            </w:r>
            <w:r w:rsidR="00A202BF" w:rsidRPr="00EE6475">
              <w:rPr>
                <w:sz w:val="24"/>
                <w:szCs w:val="24"/>
              </w:rPr>
              <w:t>, en disant :</w:t>
            </w:r>
          </w:p>
          <w:p w14:paraId="0B86C828" w14:textId="77777777" w:rsidR="00A202BF" w:rsidRPr="00EE6475" w:rsidRDefault="00A202BF" w:rsidP="00A202BF">
            <w:pPr>
              <w:pStyle w:val="Paragraphedeliste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«Il est temps de se laver…»</w:t>
            </w:r>
          </w:p>
          <w:p w14:paraId="4CB96C97" w14:textId="044E4148" w:rsidR="00A202BF" w:rsidRPr="00EE6475" w:rsidRDefault="00A202BF" w:rsidP="00A202BF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94A92B" wp14:editId="172AA7EC">
                      <wp:simplePos x="0" y="0"/>
                      <wp:positionH relativeFrom="column">
                        <wp:posOffset>4445908</wp:posOffset>
                      </wp:positionH>
                      <wp:positionV relativeFrom="paragraph">
                        <wp:posOffset>88446</wp:posOffset>
                      </wp:positionV>
                      <wp:extent cx="1676400" cy="411480"/>
                      <wp:effectExtent l="1581150" t="133350" r="19050" b="26670"/>
                      <wp:wrapNone/>
                      <wp:docPr id="8" name="Légende encadré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411480"/>
                              </a:xfrm>
                              <a:prstGeom prst="borderCallout1">
                                <a:avLst>
                                  <a:gd name="adj1" fmla="val 35598"/>
                                  <a:gd name="adj2" fmla="val 408"/>
                                  <a:gd name="adj3" fmla="val -31435"/>
                                  <a:gd name="adj4" fmla="val -9341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DB0E90" w14:textId="77777777" w:rsidR="00A202BF" w:rsidRPr="00C905A7" w:rsidRDefault="00A202BF" w:rsidP="00A202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Indiquer quoi dire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4A92B" id="Légende encadrée 1 8" o:spid="_x0000_s1030" type="#_x0000_t47" style="position:absolute;left:0;text-align:left;margin-left:350.05pt;margin-top:6.95pt;width:132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" adj="-20177,-6790,88,7689" fillcolor="#5b9bd5" strokecolor="#41719c" strokeweight="1pt">
                      <v:textbox>
                        <w:txbxContent>
                          <w:p w14:paraId="6BDB0E90" w14:textId="77777777" w:rsidR="00A202BF" w:rsidRPr="00C905A7" w:rsidRDefault="00A202BF" w:rsidP="00A202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Indiquer quoi dire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D2F">
              <w:rPr>
                <w:sz w:val="24"/>
                <w:szCs w:val="24"/>
              </w:rPr>
              <w:t>la face</w:t>
            </w:r>
          </w:p>
          <w:p w14:paraId="0087B054" w14:textId="77777777" w:rsidR="00A202BF" w:rsidRPr="00EE6475" w:rsidRDefault="00A202BF" w:rsidP="0032059E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les 2 bras et les aisselles</w:t>
            </w:r>
          </w:p>
          <w:p w14:paraId="70844753" w14:textId="77777777" w:rsidR="00A202BF" w:rsidRPr="00EE6475" w:rsidRDefault="00A202BF" w:rsidP="00A202BF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le ventre et le dos</w:t>
            </w:r>
          </w:p>
          <w:p w14:paraId="1DB13FEE" w14:textId="77777777" w:rsidR="00A202BF" w:rsidRPr="00EE6475" w:rsidRDefault="00A202BF" w:rsidP="00A202BF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Les 2 jambes</w:t>
            </w:r>
          </w:p>
          <w:p w14:paraId="33EE4762" w14:textId="5758E5F5" w:rsidR="00A202BF" w:rsidRDefault="004D35BA" w:rsidP="00A202BF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vulve</w:t>
            </w:r>
          </w:p>
          <w:p w14:paraId="087ACC7D" w14:textId="2289F3F2" w:rsidR="004D35BA" w:rsidRPr="00EE6475" w:rsidRDefault="004D35BA" w:rsidP="00A202BF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fesses</w:t>
            </w:r>
          </w:p>
          <w:p w14:paraId="308E4BE9" w14:textId="76C66E6C" w:rsidR="00C905A7" w:rsidRPr="004D35BA" w:rsidRDefault="00A202BF" w:rsidP="004D35BA">
            <w:pPr>
              <w:pStyle w:val="Paragraphedeliste"/>
              <w:numPr>
                <w:ilvl w:val="2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Les pieds</w:t>
            </w:r>
          </w:p>
          <w:p w14:paraId="5E02F1B9" w14:textId="77777777" w:rsidR="00A202BF" w:rsidRPr="00EE6475" w:rsidRDefault="00A202BF" w:rsidP="00A202BF">
            <w:pPr>
              <w:pStyle w:val="Paragraphedeliste"/>
              <w:rPr>
                <w:sz w:val="24"/>
                <w:szCs w:val="24"/>
              </w:rPr>
            </w:pPr>
          </w:p>
          <w:p w14:paraId="32003C5F" w14:textId="77777777" w:rsidR="00086BD2" w:rsidRPr="00EE6475" w:rsidRDefault="00086BD2" w:rsidP="00C905A7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Si l’usager prend plus d’une minute pour accomplir l’étape, lui dire</w:t>
            </w:r>
          </w:p>
          <w:p w14:paraId="4E18CD25" w14:textId="77777777" w:rsidR="00086BD2" w:rsidRPr="00EE6475" w:rsidRDefault="00086BD2" w:rsidP="008B3AC5">
            <w:pPr>
              <w:pStyle w:val="Paragraphedeliste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lastRenderedPageBreak/>
              <w:t xml:space="preserve"> «encore 1 minute en utilisant le sablier»</w:t>
            </w:r>
          </w:p>
          <w:p w14:paraId="2882ECF8" w14:textId="517ACAEA" w:rsidR="00086BD2" w:rsidRPr="00EE6475" w:rsidRDefault="00086BD2" w:rsidP="00086BD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 xml:space="preserve">Si l’usager </w:t>
            </w:r>
            <w:r w:rsidR="004D35BA">
              <w:rPr>
                <w:sz w:val="24"/>
                <w:szCs w:val="24"/>
              </w:rPr>
              <w:t>ne collabore pas (pleurniche, j’ai fini, j’suis tanné)</w:t>
            </w:r>
            <w:r w:rsidRPr="00EE6475">
              <w:rPr>
                <w:sz w:val="24"/>
                <w:szCs w:val="24"/>
              </w:rPr>
              <w:t>, lui dire</w:t>
            </w:r>
          </w:p>
          <w:p w14:paraId="41C9A87B" w14:textId="46DF5CAC" w:rsidR="00086BD2" w:rsidRPr="00EE6475" w:rsidRDefault="00086BD2" w:rsidP="00086BD2">
            <w:pPr>
              <w:pStyle w:val="Paragraphedeliste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«lorsque vous aurez fini de vous laver, vous pourrez rester dans le bain avec de la musique»</w:t>
            </w:r>
          </w:p>
          <w:p w14:paraId="70514DF9" w14:textId="01F31C70" w:rsidR="008B3AC5" w:rsidRPr="00EE6475" w:rsidRDefault="00A024E3" w:rsidP="008B3AC5">
            <w:pPr>
              <w:rPr>
                <w:sz w:val="24"/>
                <w:szCs w:val="24"/>
              </w:rPr>
            </w:pPr>
            <w:r w:rsidRPr="00EE6475">
              <w:rPr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78BF48" wp14:editId="28287F2A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26035</wp:posOffset>
                      </wp:positionV>
                      <wp:extent cx="2697480" cy="873760"/>
                      <wp:effectExtent l="1143000" t="0" r="26670" b="21590"/>
                      <wp:wrapNone/>
                      <wp:docPr id="7" name="Légende encadré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7480" cy="873760"/>
                              </a:xfrm>
                              <a:prstGeom prst="borderCallout1">
                                <a:avLst>
                                  <a:gd name="adj1" fmla="val 35598"/>
                                  <a:gd name="adj2" fmla="val 408"/>
                                  <a:gd name="adj3" fmla="val 54385"/>
                                  <a:gd name="adj4" fmla="val -41849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D75453" w14:textId="77777777" w:rsidR="00A202BF" w:rsidRPr="00C905A7" w:rsidRDefault="002750E7" w:rsidP="00A202B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 la fiche est plus d’1 page,….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8BF48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égende encadrée 1 7" o:spid="_x0000_s1031" type="#_x0000_t47" style="position:absolute;margin-left:363.35pt;margin-top:2.05pt;width:212.4pt;height:6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" adj="-9039,11747,88,7689" fillcolor="#5b9bd5" strokecolor="#41719c" strokeweight="1pt">
                      <v:textbox>
                        <w:txbxContent>
                          <w:p w14:paraId="70D75453" w14:textId="77777777" w:rsidR="00A202BF" w:rsidRPr="00C905A7" w:rsidRDefault="002750E7" w:rsidP="00A202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sz w:val="20"/>
                                <w:szCs w:val="20"/>
                              </w:rPr>
                              <w:t>Si la fiche est plus d’1 page,….</w:t>
                            </w:r>
                            <w:bookmarkEnd w:id="1"/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7A293ABF" w14:textId="2B287B24" w:rsidR="006D6DCE" w:rsidRPr="00EE6475" w:rsidRDefault="006D6DCE" w:rsidP="008B3AC5">
            <w:pPr>
              <w:rPr>
                <w:sz w:val="24"/>
                <w:szCs w:val="24"/>
              </w:rPr>
            </w:pPr>
          </w:p>
          <w:p w14:paraId="1ABFA3CE" w14:textId="2420EC94" w:rsidR="008B3AC5" w:rsidRPr="00EE6475" w:rsidRDefault="008B3AC5" w:rsidP="008B3AC5">
            <w:p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Après le soin</w:t>
            </w:r>
          </w:p>
          <w:p w14:paraId="44FBD766" w14:textId="6F14CD83" w:rsidR="008B3AC5" w:rsidRPr="00EE6475" w:rsidRDefault="008B3AC5" w:rsidP="008B3AC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Lors</w:t>
            </w:r>
            <w:r w:rsidR="004D35BA">
              <w:rPr>
                <w:sz w:val="24"/>
                <w:szCs w:val="24"/>
              </w:rPr>
              <w:t>que la séquence est terminée, lui dire : «Tu sens bonne!»</w:t>
            </w:r>
          </w:p>
          <w:p w14:paraId="0C833B6D" w14:textId="4085BD88" w:rsidR="008B3AC5" w:rsidRPr="00EE6475" w:rsidRDefault="008B3AC5" w:rsidP="008B3AC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 xml:space="preserve">Lui </w:t>
            </w:r>
            <w:r w:rsidR="004D35BA">
              <w:rPr>
                <w:sz w:val="24"/>
                <w:szCs w:val="24"/>
              </w:rPr>
              <w:t xml:space="preserve">demander s’il veut </w:t>
            </w:r>
            <w:r w:rsidRPr="00EE6475">
              <w:rPr>
                <w:sz w:val="24"/>
                <w:szCs w:val="24"/>
              </w:rPr>
              <w:t>rester 15 minutes de plus</w:t>
            </w:r>
          </w:p>
          <w:p w14:paraId="218B7022" w14:textId="77777777" w:rsidR="008B3AC5" w:rsidRPr="00EE6475" w:rsidRDefault="008B3AC5" w:rsidP="008B3AC5">
            <w:pPr>
              <w:pStyle w:val="Paragraphedeliste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Il peut refuser de rester dans le bain plus longtemps</w:t>
            </w:r>
          </w:p>
          <w:p w14:paraId="7D599048" w14:textId="3B94BDC6" w:rsidR="008B3AC5" w:rsidRPr="00EE6475" w:rsidRDefault="008B3AC5" w:rsidP="008B3AC5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Lui offrir de mettre la musique de son choix</w:t>
            </w:r>
            <w:r w:rsidR="004D35BA">
              <w:rPr>
                <w:sz w:val="24"/>
                <w:szCs w:val="24"/>
              </w:rPr>
              <w:t xml:space="preserve"> (radio dans la salle de bain, </w:t>
            </w:r>
            <w:r w:rsidRPr="00EE6475">
              <w:rPr>
                <w:noProof/>
                <w:sz w:val="24"/>
                <w:szCs w:val="24"/>
                <w:lang w:eastAsia="fr-CA"/>
              </w:rPr>
              <w:t xml:space="preserve"> </w:t>
            </w:r>
            <w:r w:rsidR="004D35BA">
              <w:rPr>
                <w:noProof/>
                <w:sz w:val="24"/>
                <w:szCs w:val="24"/>
                <w:lang w:eastAsia="fr-CA"/>
              </w:rPr>
              <w:t>94,9FM, volume à 5)</w:t>
            </w:r>
          </w:p>
          <w:p w14:paraId="70010261" w14:textId="77777777" w:rsidR="006D6DCE" w:rsidRPr="00EE6475" w:rsidRDefault="006D6DCE" w:rsidP="006D6DCE">
            <w:pPr>
              <w:rPr>
                <w:sz w:val="24"/>
                <w:szCs w:val="24"/>
              </w:rPr>
            </w:pPr>
          </w:p>
          <w:p w14:paraId="71C5368D" w14:textId="77777777" w:rsidR="006D6DCE" w:rsidRPr="00EE6475" w:rsidRDefault="006D6DCE" w:rsidP="006D6DCE">
            <w:pPr>
              <w:rPr>
                <w:sz w:val="24"/>
                <w:szCs w:val="24"/>
              </w:rPr>
            </w:pPr>
          </w:p>
          <w:p w14:paraId="35CAAE0B" w14:textId="77777777" w:rsidR="006D6DCE" w:rsidRPr="00EE6475" w:rsidRDefault="006D6DCE" w:rsidP="006D6DCE">
            <w:p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Lorsque l’usager est sorti du bain</w:t>
            </w:r>
          </w:p>
          <w:p w14:paraId="3B83A859" w14:textId="77777777" w:rsidR="006D6DCE" w:rsidRPr="00EE6475" w:rsidRDefault="006D6DCE" w:rsidP="006D6DCE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Lui remettre sa serviette et sa robe de chambre</w:t>
            </w:r>
            <w:r w:rsidR="00A202BF" w:rsidRPr="00EE6475">
              <w:rPr>
                <w:sz w:val="24"/>
                <w:szCs w:val="24"/>
              </w:rPr>
              <w:t>.</w:t>
            </w:r>
          </w:p>
          <w:p w14:paraId="44DE3BB1" w14:textId="77777777" w:rsidR="00A202BF" w:rsidRPr="00EE6475" w:rsidRDefault="00A202BF" w:rsidP="006D6DCE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>Laisser le temps de se sécher</w:t>
            </w:r>
          </w:p>
          <w:p w14:paraId="1CA4DB95" w14:textId="77777777" w:rsidR="00A202BF" w:rsidRPr="00EE6475" w:rsidRDefault="00A202BF" w:rsidP="006D6DCE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E6475">
              <w:rPr>
                <w:sz w:val="24"/>
                <w:szCs w:val="24"/>
              </w:rPr>
              <w:t xml:space="preserve">Lui dire «lorsque vous aurez terminé, aller dans votre chambre vous habiller (voir fiche habillement pour plus de détails). </w:t>
            </w:r>
          </w:p>
          <w:p w14:paraId="7B889447" w14:textId="77777777" w:rsidR="00532398" w:rsidRPr="00EE6475" w:rsidRDefault="00532398" w:rsidP="00532398">
            <w:pPr>
              <w:rPr>
                <w:sz w:val="24"/>
                <w:szCs w:val="24"/>
              </w:rPr>
            </w:pPr>
          </w:p>
          <w:p w14:paraId="41AD6DFD" w14:textId="77777777" w:rsidR="00532398" w:rsidRDefault="00532398" w:rsidP="00532398"/>
        </w:tc>
      </w:tr>
    </w:tbl>
    <w:p w14:paraId="75076E36" w14:textId="69827550" w:rsidR="00B471B3" w:rsidRDefault="00B471B3" w:rsidP="00532398">
      <w:pPr>
        <w:tabs>
          <w:tab w:val="left" w:pos="3252"/>
        </w:tabs>
      </w:pPr>
    </w:p>
    <w:p w14:paraId="391BF5B1" w14:textId="77777777" w:rsidR="00DD2457" w:rsidRDefault="00B471B3" w:rsidP="00B471B3">
      <w:pPr>
        <w:tabs>
          <w:tab w:val="left" w:pos="7560"/>
        </w:tabs>
      </w:pPr>
      <w:r>
        <w:tab/>
      </w:r>
    </w:p>
    <w:p w14:paraId="00AD6CAF" w14:textId="77777777" w:rsidR="00B471B3" w:rsidRDefault="00B471B3" w:rsidP="00B471B3">
      <w:pPr>
        <w:tabs>
          <w:tab w:val="left" w:pos="7560"/>
        </w:tabs>
      </w:pPr>
    </w:p>
    <w:p w14:paraId="182F1FD6" w14:textId="48015347" w:rsidR="004D35BA" w:rsidRDefault="00B471B3" w:rsidP="00B471B3">
      <w:pPr>
        <w:tabs>
          <w:tab w:val="left" w:pos="7560"/>
        </w:tabs>
      </w:pPr>
      <w:r>
        <w:t xml:space="preserve">Rédigé par : </w:t>
      </w:r>
    </w:p>
    <w:p w14:paraId="05AB950B" w14:textId="06277FD4" w:rsidR="004D35BA" w:rsidRDefault="004D35BA" w:rsidP="004D35BA">
      <w:pPr>
        <w:tabs>
          <w:tab w:val="left" w:pos="1500"/>
        </w:tabs>
      </w:pPr>
      <w:r>
        <w:t>Date :</w:t>
      </w:r>
      <w:bookmarkStart w:id="0" w:name="_GoBack"/>
      <w:bookmarkEnd w:id="0"/>
    </w:p>
    <w:sectPr w:rsidR="004D35BA" w:rsidSect="00672E94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0A622" w14:textId="77777777" w:rsidR="00380557" w:rsidRDefault="00380557" w:rsidP="00DD2457">
      <w:pPr>
        <w:spacing w:after="0" w:line="240" w:lineRule="auto"/>
      </w:pPr>
      <w:r>
        <w:separator/>
      </w:r>
    </w:p>
  </w:endnote>
  <w:endnote w:type="continuationSeparator" w:id="0">
    <w:p w14:paraId="66E7F693" w14:textId="77777777" w:rsidR="00380557" w:rsidRDefault="00380557" w:rsidP="00DD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1143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BCA60D" w14:textId="03F2726D" w:rsidR="004D35BA" w:rsidRDefault="004D35BA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F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3F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C1788" w14:textId="509A2CFC" w:rsidR="00532398" w:rsidRPr="00EB1FA8" w:rsidRDefault="00532398" w:rsidP="00672E94">
    <w:pPr>
      <w:pStyle w:val="Pieddepage"/>
      <w:ind w:left="284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BE50" w14:textId="77777777" w:rsidR="00380557" w:rsidRDefault="00380557" w:rsidP="00DD2457">
      <w:pPr>
        <w:spacing w:after="0" w:line="240" w:lineRule="auto"/>
      </w:pPr>
      <w:r>
        <w:separator/>
      </w:r>
    </w:p>
  </w:footnote>
  <w:footnote w:type="continuationSeparator" w:id="0">
    <w:p w14:paraId="170C7347" w14:textId="77777777" w:rsidR="00380557" w:rsidRDefault="00380557" w:rsidP="00DD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Ind w:w="-5" w:type="dxa"/>
      <w:tblLook w:val="04A0" w:firstRow="1" w:lastRow="0" w:firstColumn="1" w:lastColumn="0" w:noHBand="0" w:noVBand="1"/>
    </w:tblPr>
    <w:tblGrid>
      <w:gridCol w:w="2359"/>
      <w:gridCol w:w="1050"/>
      <w:gridCol w:w="3848"/>
      <w:gridCol w:w="3538"/>
    </w:tblGrid>
    <w:tr w:rsidR="004D2A1D" w14:paraId="706E2973" w14:textId="77777777" w:rsidTr="004D2A1D">
      <w:tc>
        <w:tcPr>
          <w:tcW w:w="2359" w:type="dxa"/>
          <w:vMerge w:val="restart"/>
          <w:shd w:val="clear" w:color="auto" w:fill="auto"/>
        </w:tcPr>
        <w:p w14:paraId="7FEDFD44" w14:textId="1D77D70C" w:rsidR="004D2A1D" w:rsidRPr="004D2A1D" w:rsidRDefault="004D2A1D" w:rsidP="00DD2457">
          <w:pPr>
            <w:pStyle w:val="En-tte"/>
            <w:jc w:val="center"/>
            <w:rPr>
              <w:b/>
              <w:sz w:val="24"/>
              <w:szCs w:val="24"/>
              <w:lang w:val="en-CA"/>
            </w:rPr>
          </w:pPr>
        </w:p>
      </w:tc>
      <w:tc>
        <w:tcPr>
          <w:tcW w:w="1050" w:type="dxa"/>
          <w:shd w:val="clear" w:color="auto" w:fill="auto"/>
        </w:tcPr>
        <w:p w14:paraId="2DD2BA38" w14:textId="77777777" w:rsidR="004D2A1D" w:rsidRPr="004D2A1D" w:rsidRDefault="004D2A1D" w:rsidP="004D2A1D">
          <w:pPr>
            <w:pStyle w:val="En-tte"/>
            <w:rPr>
              <w:b/>
              <w:sz w:val="24"/>
              <w:szCs w:val="24"/>
              <w:lang w:val="en-CA"/>
            </w:rPr>
          </w:pPr>
          <w:r w:rsidRPr="004D2A1D">
            <w:rPr>
              <w:b/>
              <w:sz w:val="24"/>
              <w:szCs w:val="24"/>
              <w:lang w:val="en-CA"/>
            </w:rPr>
            <w:t>NOM</w:t>
          </w:r>
          <w:r>
            <w:rPr>
              <w:b/>
              <w:sz w:val="24"/>
              <w:szCs w:val="24"/>
              <w:lang w:val="en-CA"/>
            </w:rPr>
            <w:t xml:space="preserve">: </w:t>
          </w:r>
        </w:p>
      </w:tc>
      <w:tc>
        <w:tcPr>
          <w:tcW w:w="3848" w:type="dxa"/>
          <w:shd w:val="clear" w:color="auto" w:fill="auto"/>
        </w:tcPr>
        <w:p w14:paraId="681A1170" w14:textId="31E15DA8" w:rsidR="004D2A1D" w:rsidRPr="004D2A1D" w:rsidRDefault="004D2A1D" w:rsidP="004D2A1D">
          <w:pPr>
            <w:pStyle w:val="En-tte"/>
            <w:rPr>
              <w:b/>
              <w:sz w:val="24"/>
              <w:szCs w:val="24"/>
              <w:lang w:val="en-CA"/>
            </w:rPr>
          </w:pPr>
        </w:p>
      </w:tc>
      <w:tc>
        <w:tcPr>
          <w:tcW w:w="3538" w:type="dxa"/>
          <w:vMerge w:val="restart"/>
          <w:shd w:val="clear" w:color="auto" w:fill="FFC000"/>
        </w:tcPr>
        <w:p w14:paraId="1AA61486" w14:textId="19819A03" w:rsidR="004D2A1D" w:rsidRDefault="004D2A1D" w:rsidP="00DD2457">
          <w:pPr>
            <w:pStyle w:val="En-tte"/>
            <w:jc w:val="center"/>
            <w:rPr>
              <w:b/>
              <w:sz w:val="36"/>
              <w:szCs w:val="36"/>
              <w:lang w:val="en-CA"/>
            </w:rPr>
          </w:pPr>
          <w:r w:rsidRPr="00DD2457">
            <w:rPr>
              <w:b/>
              <w:sz w:val="36"/>
              <w:szCs w:val="36"/>
              <w:lang w:val="en-CA"/>
            </w:rPr>
            <w:t>BAIN</w:t>
          </w:r>
        </w:p>
      </w:tc>
    </w:tr>
    <w:tr w:rsidR="004D2A1D" w14:paraId="2C543A99" w14:textId="77777777" w:rsidTr="004D2A1D">
      <w:tc>
        <w:tcPr>
          <w:tcW w:w="2359" w:type="dxa"/>
          <w:vMerge/>
          <w:shd w:val="clear" w:color="auto" w:fill="auto"/>
        </w:tcPr>
        <w:p w14:paraId="2153F3A9" w14:textId="77777777" w:rsidR="004D2A1D" w:rsidRPr="004D2A1D" w:rsidRDefault="004D2A1D" w:rsidP="00DD2457">
          <w:pPr>
            <w:pStyle w:val="En-tte"/>
            <w:jc w:val="center"/>
            <w:rPr>
              <w:b/>
              <w:sz w:val="24"/>
              <w:szCs w:val="24"/>
              <w:lang w:val="en-CA"/>
            </w:rPr>
          </w:pPr>
        </w:p>
      </w:tc>
      <w:tc>
        <w:tcPr>
          <w:tcW w:w="1050" w:type="dxa"/>
          <w:shd w:val="clear" w:color="auto" w:fill="auto"/>
        </w:tcPr>
        <w:p w14:paraId="2CB75464" w14:textId="3658CBDC" w:rsidR="004D2A1D" w:rsidRPr="004D2A1D" w:rsidRDefault="004D2A1D" w:rsidP="004D2A1D">
          <w:pPr>
            <w:pStyle w:val="En-tte"/>
            <w:rPr>
              <w:b/>
              <w:sz w:val="24"/>
              <w:szCs w:val="24"/>
              <w:lang w:val="en-CA"/>
            </w:rPr>
          </w:pPr>
          <w:r>
            <w:rPr>
              <w:b/>
              <w:sz w:val="24"/>
              <w:szCs w:val="24"/>
              <w:lang w:val="en-CA"/>
            </w:rPr>
            <w:t>#dossier</w:t>
          </w:r>
        </w:p>
      </w:tc>
      <w:tc>
        <w:tcPr>
          <w:tcW w:w="3848" w:type="dxa"/>
          <w:shd w:val="clear" w:color="auto" w:fill="auto"/>
        </w:tcPr>
        <w:p w14:paraId="102D4A6F" w14:textId="77777777" w:rsidR="004D2A1D" w:rsidRPr="004D2A1D" w:rsidRDefault="004D2A1D" w:rsidP="004D2A1D">
          <w:pPr>
            <w:pStyle w:val="En-tte"/>
            <w:rPr>
              <w:b/>
              <w:sz w:val="24"/>
              <w:szCs w:val="24"/>
              <w:lang w:val="en-CA"/>
            </w:rPr>
          </w:pPr>
        </w:p>
      </w:tc>
      <w:tc>
        <w:tcPr>
          <w:tcW w:w="3538" w:type="dxa"/>
          <w:vMerge/>
          <w:shd w:val="clear" w:color="auto" w:fill="FFC000"/>
        </w:tcPr>
        <w:p w14:paraId="348D5074" w14:textId="77777777" w:rsidR="004D2A1D" w:rsidRPr="00DD2457" w:rsidRDefault="004D2A1D" w:rsidP="00DD2457">
          <w:pPr>
            <w:pStyle w:val="En-tte"/>
            <w:jc w:val="center"/>
            <w:rPr>
              <w:b/>
              <w:sz w:val="36"/>
              <w:szCs w:val="36"/>
              <w:lang w:val="en-CA"/>
            </w:rPr>
          </w:pPr>
        </w:p>
      </w:tc>
    </w:tr>
  </w:tbl>
  <w:p w14:paraId="4D3919A3" w14:textId="77777777" w:rsidR="00DD2457" w:rsidRPr="00672E94" w:rsidRDefault="00DD2457" w:rsidP="00672E94">
    <w:pPr>
      <w:pStyle w:val="En-tte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11FC"/>
    <w:multiLevelType w:val="hybridMultilevel"/>
    <w:tmpl w:val="754EA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60E"/>
    <w:multiLevelType w:val="hybridMultilevel"/>
    <w:tmpl w:val="C64CDA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7248"/>
    <w:multiLevelType w:val="hybridMultilevel"/>
    <w:tmpl w:val="1BF040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F6232"/>
    <w:multiLevelType w:val="hybridMultilevel"/>
    <w:tmpl w:val="B310E1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57"/>
    <w:rsid w:val="00057683"/>
    <w:rsid w:val="00086BD2"/>
    <w:rsid w:val="002750E7"/>
    <w:rsid w:val="00380557"/>
    <w:rsid w:val="00400C13"/>
    <w:rsid w:val="004D2A1D"/>
    <w:rsid w:val="004D35BA"/>
    <w:rsid w:val="00532398"/>
    <w:rsid w:val="005A3689"/>
    <w:rsid w:val="005D1272"/>
    <w:rsid w:val="00672E94"/>
    <w:rsid w:val="006D65D0"/>
    <w:rsid w:val="006D6DCE"/>
    <w:rsid w:val="0070307E"/>
    <w:rsid w:val="00771628"/>
    <w:rsid w:val="00792DAB"/>
    <w:rsid w:val="008B3AC5"/>
    <w:rsid w:val="008B5DA5"/>
    <w:rsid w:val="008E6AFC"/>
    <w:rsid w:val="00A024E3"/>
    <w:rsid w:val="00A202BF"/>
    <w:rsid w:val="00A40F45"/>
    <w:rsid w:val="00B30206"/>
    <w:rsid w:val="00B471B3"/>
    <w:rsid w:val="00C55F70"/>
    <w:rsid w:val="00C905A7"/>
    <w:rsid w:val="00CE3FD8"/>
    <w:rsid w:val="00DD2457"/>
    <w:rsid w:val="00E3766F"/>
    <w:rsid w:val="00EB1FA8"/>
    <w:rsid w:val="00EE6475"/>
    <w:rsid w:val="00F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2DAA01"/>
  <w15:chartTrackingRefBased/>
  <w15:docId w15:val="{3D8A43B9-5C54-4476-8809-9D189DD7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24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2457"/>
  </w:style>
  <w:style w:type="paragraph" w:styleId="Pieddepage">
    <w:name w:val="footer"/>
    <w:basedOn w:val="Normal"/>
    <w:link w:val="PieddepageCar"/>
    <w:uiPriority w:val="99"/>
    <w:unhideWhenUsed/>
    <w:rsid w:val="00DD24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2457"/>
  </w:style>
  <w:style w:type="table" w:styleId="Grilledutableau">
    <w:name w:val="Table Grid"/>
    <w:basedOn w:val="TableauNormal"/>
    <w:uiPriority w:val="39"/>
    <w:rsid w:val="00DD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45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716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6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6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6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6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533C-311D-4E3C-A720-7948CD8A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Pavillon du Parc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Létourneau, Sonia</dc:creator>
  <cp:keywords/>
  <dc:description/>
  <cp:lastModifiedBy>Marlène Villeneuve</cp:lastModifiedBy>
  <cp:revision>3</cp:revision>
  <dcterms:created xsi:type="dcterms:W3CDTF">2020-12-10T14:23:00Z</dcterms:created>
  <dcterms:modified xsi:type="dcterms:W3CDTF">2021-09-17T15:03:00Z</dcterms:modified>
</cp:coreProperties>
</file>